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>
        <w:rPr>
          <w:b/>
          <w:caps/>
          <w:sz w:val="24"/>
          <w:szCs w:val="24"/>
        </w:rPr>
        <w:t>4</w:t>
      </w:r>
      <w:r w:rsidRPr="00711E63">
        <w:rPr>
          <w:b/>
          <w:caps/>
          <w:sz w:val="24"/>
          <w:szCs w:val="24"/>
        </w:rPr>
        <w:t>/25-</w:t>
      </w:r>
      <w:r w:rsidR="00C6275F">
        <w:rPr>
          <w:b/>
          <w:caps/>
          <w:sz w:val="24"/>
          <w:szCs w:val="24"/>
        </w:rPr>
        <w:t>1</w:t>
      </w:r>
      <w:r w:rsidR="00AB439F">
        <w:rPr>
          <w:b/>
          <w:caps/>
          <w:sz w:val="24"/>
          <w:szCs w:val="24"/>
        </w:rPr>
        <w:t>8</w:t>
      </w:r>
      <w:r w:rsidRPr="00711E63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27</w:t>
      </w:r>
      <w:r w:rsidRPr="00711E6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февраля</w:t>
      </w:r>
      <w:r w:rsidRPr="00711E63">
        <w:rPr>
          <w:b/>
          <w:sz w:val="24"/>
          <w:szCs w:val="24"/>
        </w:rPr>
        <w:t xml:space="preserve"> 2019 г.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47150" w:rsidRPr="00711E63" w:rsidRDefault="008F623C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Р.С.В.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EE7077">
        <w:rPr>
          <w:sz w:val="24"/>
          <w:szCs w:val="24"/>
        </w:rPr>
        <w:t>Грицук</w:t>
      </w:r>
      <w:proofErr w:type="spellEnd"/>
      <w:r w:rsidRPr="00EE7077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Куркин В.Е., </w:t>
      </w:r>
      <w:r w:rsidRPr="00EE7077">
        <w:rPr>
          <w:sz w:val="24"/>
          <w:szCs w:val="24"/>
        </w:rPr>
        <w:t xml:space="preserve">Лукин А.В., </w:t>
      </w:r>
      <w:r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</w:t>
      </w:r>
      <w:r w:rsidRPr="00EE7077">
        <w:rPr>
          <w:sz w:val="24"/>
          <w:szCs w:val="24"/>
        </w:rPr>
        <w:t>,</w:t>
      </w:r>
      <w:r>
        <w:rPr>
          <w:sz w:val="24"/>
          <w:szCs w:val="24"/>
        </w:rPr>
        <w:t xml:space="preserve"> Пепеляев С.Г.,</w:t>
      </w:r>
      <w:r w:rsidRPr="00EE70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Свиридов О.В., </w:t>
      </w:r>
      <w:r w:rsidRPr="00EE7077">
        <w:rPr>
          <w:sz w:val="24"/>
          <w:szCs w:val="24"/>
        </w:rPr>
        <w:t>Толчеев М.Н., Царьков П.В.,</w:t>
      </w:r>
      <w:r w:rsidR="00C6275F">
        <w:rPr>
          <w:sz w:val="24"/>
          <w:szCs w:val="24"/>
        </w:rPr>
        <w:t xml:space="preserve"> Цветкова А.И.,</w:t>
      </w:r>
      <w:r w:rsidRPr="00EE7077">
        <w:rPr>
          <w:sz w:val="24"/>
          <w:szCs w:val="24"/>
        </w:rPr>
        <w:t xml:space="preserve"> Юрлов П.П</w:t>
      </w:r>
      <w:r w:rsidRPr="00711E63">
        <w:rPr>
          <w:sz w:val="24"/>
          <w:szCs w:val="24"/>
        </w:rPr>
        <w:t>.</w:t>
      </w:r>
      <w:bookmarkEnd w:id="0"/>
    </w:p>
    <w:bookmarkEnd w:id="1"/>
    <w:p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при участии адвоката </w:t>
      </w:r>
      <w:r w:rsidR="00AB439F">
        <w:rPr>
          <w:sz w:val="24"/>
          <w:szCs w:val="24"/>
        </w:rPr>
        <w:t>Р</w:t>
      </w:r>
      <w:r w:rsidR="008F623C">
        <w:rPr>
          <w:sz w:val="24"/>
          <w:szCs w:val="24"/>
        </w:rPr>
        <w:t>.</w:t>
      </w:r>
      <w:r w:rsidR="00AB439F">
        <w:rPr>
          <w:sz w:val="24"/>
          <w:szCs w:val="24"/>
        </w:rPr>
        <w:t>С.В.</w:t>
      </w:r>
      <w:r>
        <w:rPr>
          <w:sz w:val="24"/>
          <w:szCs w:val="24"/>
        </w:rPr>
        <w:t>,</w:t>
      </w:r>
      <w:r w:rsidRPr="00711E6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AB439F">
        <w:rPr>
          <w:sz w:val="24"/>
          <w:szCs w:val="24"/>
        </w:rPr>
        <w:t>Р</w:t>
      </w:r>
      <w:r w:rsidR="008F623C">
        <w:rPr>
          <w:sz w:val="24"/>
          <w:szCs w:val="24"/>
        </w:rPr>
        <w:t>.</w:t>
      </w:r>
      <w:r w:rsidR="00AB439F">
        <w:rPr>
          <w:sz w:val="24"/>
          <w:szCs w:val="24"/>
        </w:rPr>
        <w:t>С.В</w:t>
      </w:r>
      <w:r w:rsidRPr="00711E63">
        <w:rPr>
          <w:sz w:val="24"/>
          <w:szCs w:val="24"/>
        </w:rPr>
        <w:t>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:rsidR="00964E4A" w:rsidRPr="00AB439F" w:rsidRDefault="00AB439F" w:rsidP="00D76719">
      <w:pPr>
        <w:ind w:firstLine="708"/>
        <w:jc w:val="both"/>
        <w:rPr>
          <w:sz w:val="24"/>
          <w:szCs w:val="24"/>
        </w:rPr>
      </w:pPr>
      <w:r w:rsidRPr="00AB439F">
        <w:rPr>
          <w:sz w:val="24"/>
          <w:szCs w:val="24"/>
        </w:rPr>
        <w:t xml:space="preserve">В Адвокатскую палату Московской области 14.12.2018 г. поступила жалоба адвоката </w:t>
      </w:r>
      <w:r w:rsidR="008F623C">
        <w:rPr>
          <w:sz w:val="24"/>
          <w:szCs w:val="24"/>
        </w:rPr>
        <w:t>К.Е.Е.</w:t>
      </w:r>
      <w:r w:rsidRPr="00AB439F">
        <w:rPr>
          <w:sz w:val="24"/>
          <w:szCs w:val="24"/>
        </w:rPr>
        <w:t xml:space="preserve"> в отношении адвоката </w:t>
      </w:r>
      <w:r w:rsidR="008F623C">
        <w:rPr>
          <w:sz w:val="24"/>
          <w:szCs w:val="24"/>
        </w:rPr>
        <w:t>Р.С.В.</w:t>
      </w:r>
      <w:r w:rsidRPr="00AB439F">
        <w:rPr>
          <w:sz w:val="24"/>
          <w:szCs w:val="24"/>
          <w:shd w:val="clear" w:color="auto" w:fill="FFFFFF"/>
        </w:rPr>
        <w:t xml:space="preserve">, </w:t>
      </w:r>
      <w:r w:rsidRPr="00AB439F">
        <w:rPr>
          <w:sz w:val="24"/>
          <w:szCs w:val="24"/>
        </w:rPr>
        <w:t xml:space="preserve">имеющего регистрационный номер </w:t>
      </w:r>
      <w:r w:rsidR="008F623C">
        <w:rPr>
          <w:sz w:val="24"/>
          <w:szCs w:val="24"/>
        </w:rPr>
        <w:t>…..</w:t>
      </w:r>
      <w:r w:rsidRPr="00AB439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F623C">
        <w:rPr>
          <w:sz w:val="24"/>
          <w:szCs w:val="24"/>
        </w:rPr>
        <w:t>…..</w:t>
      </w:r>
    </w:p>
    <w:p w:rsidR="00C6275F" w:rsidRDefault="00964E4A" w:rsidP="00C6275F">
      <w:pPr>
        <w:pStyle w:val="af3"/>
        <w:ind w:firstLine="708"/>
        <w:jc w:val="both"/>
        <w:rPr>
          <w:szCs w:val="24"/>
        </w:rPr>
      </w:pPr>
      <w:r w:rsidRPr="00AB439F">
        <w:rPr>
          <w:szCs w:val="24"/>
        </w:rPr>
        <w:t>В жалобе</w:t>
      </w:r>
      <w:r w:rsidR="00284A92" w:rsidRPr="00AB439F">
        <w:rPr>
          <w:szCs w:val="24"/>
        </w:rPr>
        <w:t xml:space="preserve"> </w:t>
      </w:r>
      <w:r w:rsidRPr="00AB439F">
        <w:rPr>
          <w:szCs w:val="24"/>
        </w:rPr>
        <w:t xml:space="preserve">сообщается, что </w:t>
      </w:r>
      <w:r w:rsidR="00AB439F" w:rsidRPr="00AB439F">
        <w:rPr>
          <w:szCs w:val="24"/>
        </w:rPr>
        <w:t>заявитель является собственником 1/8 доли в квартире, 12.10.2018 г. она приехала в данное жилое помещение, но адвокат Р</w:t>
      </w:r>
      <w:r w:rsidR="008F623C">
        <w:rPr>
          <w:szCs w:val="24"/>
        </w:rPr>
        <w:t>.</w:t>
      </w:r>
      <w:r w:rsidR="00AB439F" w:rsidRPr="00AB439F">
        <w:rPr>
          <w:szCs w:val="24"/>
        </w:rPr>
        <w:t>С.В. преградил ей доступ в квартиру, сообщил, что представляет интересы К</w:t>
      </w:r>
      <w:r w:rsidR="008F623C">
        <w:rPr>
          <w:szCs w:val="24"/>
        </w:rPr>
        <w:t>.</w:t>
      </w:r>
      <w:r w:rsidR="00AB439F" w:rsidRPr="00AB439F">
        <w:rPr>
          <w:szCs w:val="24"/>
        </w:rPr>
        <w:t>А.П., в квартиру её не пустят, а также сообщил, что заявитель является «квартирным рейдером». При этом адвокат отказался сообщить свою фамилию, имя, отчество, не подтвердил полномочия (свою фамилию и ордер он предъявил только сотрудникам полиции). Фамилию адвокат заявитель узнала из телепередачи «</w:t>
      </w:r>
      <w:r w:rsidR="008F623C">
        <w:rPr>
          <w:szCs w:val="24"/>
        </w:rPr>
        <w:t>…..</w:t>
      </w:r>
      <w:r w:rsidR="00AB439F" w:rsidRPr="00AB439F">
        <w:rPr>
          <w:szCs w:val="24"/>
        </w:rPr>
        <w:t>» (эфир от 22.10.2018 г.). Заявитель считает, что адвокат допустил нарушение ч. 4 ст. 15 КПЭА, поскольку не сообщил, что принял поручение против другого адвоката</w:t>
      </w:r>
      <w:r w:rsidR="00C6275F">
        <w:t>.</w:t>
      </w:r>
    </w:p>
    <w:p w:rsidR="006D07BC" w:rsidRPr="00964E4A" w:rsidRDefault="00AB439F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C6275F">
        <w:rPr>
          <w:sz w:val="24"/>
          <w:szCs w:val="24"/>
        </w:rPr>
        <w:t>.12</w:t>
      </w:r>
      <w:r w:rsidR="006D07BC" w:rsidRPr="00964E4A">
        <w:rPr>
          <w:sz w:val="24"/>
          <w:szCs w:val="24"/>
        </w:rPr>
        <w:t xml:space="preserve">.2018 г. распоряжением </w:t>
      </w:r>
      <w:r w:rsidR="00502DDB" w:rsidRPr="00964E4A">
        <w:rPr>
          <w:sz w:val="24"/>
          <w:szCs w:val="24"/>
        </w:rPr>
        <w:t>Президента Адвокатской палаты Московской области было возбуждено дисциплинарное производство.</w:t>
      </w:r>
      <w:r w:rsidR="006D07BC" w:rsidRPr="00964E4A">
        <w:rPr>
          <w:sz w:val="24"/>
          <w:szCs w:val="24"/>
        </w:rPr>
        <w:t xml:space="preserve">  </w:t>
      </w:r>
    </w:p>
    <w:p w:rsidR="00964E4A" w:rsidRPr="00964E4A" w:rsidRDefault="006D07BC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 w:rsidR="00547942" w:rsidRPr="00964E4A">
        <w:rPr>
          <w:sz w:val="24"/>
          <w:szCs w:val="24"/>
        </w:rPr>
        <w:t>2</w:t>
      </w:r>
      <w:r w:rsidR="00284A92" w:rsidRPr="00964E4A">
        <w:rPr>
          <w:sz w:val="24"/>
          <w:szCs w:val="24"/>
        </w:rPr>
        <w:t>9</w:t>
      </w:r>
      <w:r w:rsidR="00D76719" w:rsidRPr="00964E4A">
        <w:rPr>
          <w:sz w:val="24"/>
          <w:szCs w:val="24"/>
        </w:rPr>
        <w:t>.</w:t>
      </w:r>
      <w:r w:rsidR="00284A92" w:rsidRPr="00964E4A">
        <w:rPr>
          <w:sz w:val="24"/>
          <w:szCs w:val="24"/>
        </w:rPr>
        <w:t>01</w:t>
      </w:r>
      <w:r w:rsidRPr="00964E4A">
        <w:rPr>
          <w:sz w:val="24"/>
          <w:szCs w:val="24"/>
        </w:rPr>
        <w:t>.201</w:t>
      </w:r>
      <w:r w:rsidR="00284A92" w:rsidRPr="00964E4A">
        <w:rPr>
          <w:sz w:val="24"/>
          <w:szCs w:val="24"/>
        </w:rPr>
        <w:t>9</w:t>
      </w:r>
      <w:r w:rsidRPr="00AB439F">
        <w:rPr>
          <w:sz w:val="24"/>
          <w:szCs w:val="24"/>
        </w:rPr>
        <w:t xml:space="preserve"> г. дала </w:t>
      </w:r>
      <w:r w:rsidR="006155F8" w:rsidRPr="00AB439F">
        <w:rPr>
          <w:sz w:val="24"/>
          <w:szCs w:val="24"/>
        </w:rPr>
        <w:t xml:space="preserve">заключение </w:t>
      </w:r>
      <w:r w:rsidR="00AB439F" w:rsidRPr="00AB439F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8F623C">
        <w:rPr>
          <w:sz w:val="24"/>
          <w:szCs w:val="24"/>
        </w:rPr>
        <w:t>Р.С.В.</w:t>
      </w:r>
      <w:r w:rsidR="00AB439F" w:rsidRPr="00AB439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адвоката.</w:t>
      </w:r>
    </w:p>
    <w:p w:rsidR="000031FD" w:rsidRPr="00964E4A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964E4A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="00284A92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</w:t>
      </w:r>
      <w:r w:rsidRPr="00F57917">
        <w:rPr>
          <w:sz w:val="24"/>
          <w:szCs w:val="24"/>
          <w:lang w:eastAsia="en-US"/>
        </w:rPr>
        <w:lastRenderedPageBreak/>
        <w:t xml:space="preserve">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002E32" w:rsidRDefault="009A07AF" w:rsidP="00002E32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64E4A">
        <w:rPr>
          <w:sz w:val="24"/>
          <w:szCs w:val="24"/>
          <w:lang w:eastAsia="en-US"/>
        </w:rPr>
        <w:t>дела, что</w:t>
      </w:r>
      <w:r w:rsidR="00EE5ECC" w:rsidRPr="00964E4A">
        <w:rPr>
          <w:sz w:val="24"/>
          <w:szCs w:val="24"/>
        </w:rPr>
        <w:t xml:space="preserve"> </w:t>
      </w:r>
      <w:r w:rsidR="00002E32">
        <w:rPr>
          <w:sz w:val="24"/>
          <w:szCs w:val="24"/>
        </w:rPr>
        <w:t>п</w:t>
      </w:r>
      <w:r w:rsidR="00002E32" w:rsidRPr="00002E32">
        <w:rPr>
          <w:sz w:val="24"/>
          <w:szCs w:val="24"/>
        </w:rPr>
        <w:t>ринятие адвокатом поручения на представление интересов против другого адвоката предполагает наличие такого сущностного признака как непосредственное представление адвокатом интересов доверителя, по спору с другим адвокатом, перед третьим лицом, привлечённым для разрешения возникшего такого спора (суда, третейского суда, посредника и т.п.). Иной подход налагает на адвоката обязанность выяснять, например, при составлении искового заявления, какую деятельность осуществляет ответчик, что не предусмотрено ни законодательством об адвокатской деятельности, ни соответствующим процессуальным законодательством.</w:t>
      </w:r>
    </w:p>
    <w:p w:rsidR="00C6275F" w:rsidRDefault="00002E32" w:rsidP="00002E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002E32">
        <w:rPr>
          <w:sz w:val="24"/>
          <w:szCs w:val="24"/>
        </w:rPr>
        <w:t>аявителем не представлено надлежащих, непротиворечивых доказательств принятия адвокатом поручения на представление интересов К</w:t>
      </w:r>
      <w:r w:rsidR="008F623C">
        <w:rPr>
          <w:sz w:val="24"/>
          <w:szCs w:val="24"/>
        </w:rPr>
        <w:t>.</w:t>
      </w:r>
      <w:r w:rsidRPr="00002E32">
        <w:rPr>
          <w:sz w:val="24"/>
          <w:szCs w:val="24"/>
        </w:rPr>
        <w:t>А.П. в споре с заявителем.</w:t>
      </w:r>
    </w:p>
    <w:p w:rsidR="00E73BEC" w:rsidRPr="00034F80" w:rsidRDefault="00E73BEC" w:rsidP="00C6275F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F91E0F" w:rsidRDefault="00F91E0F" w:rsidP="00F91E0F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lastRenderedPageBreak/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002E32">
        <w:rPr>
          <w:color w:val="000000"/>
          <w:sz w:val="24"/>
          <w:szCs w:val="24"/>
        </w:rPr>
        <w:t>Р</w:t>
      </w:r>
      <w:r w:rsidR="008F623C">
        <w:rPr>
          <w:color w:val="000000"/>
          <w:sz w:val="24"/>
          <w:szCs w:val="24"/>
        </w:rPr>
        <w:t>.</w:t>
      </w:r>
      <w:r w:rsidR="00002E32">
        <w:rPr>
          <w:color w:val="000000"/>
          <w:sz w:val="24"/>
          <w:szCs w:val="24"/>
        </w:rPr>
        <w:t>С.В</w:t>
      </w:r>
      <w:r w:rsidR="00DE4F3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034F80" w:rsidRDefault="00034F80" w:rsidP="00E63A6D">
      <w:pPr>
        <w:ind w:left="3545" w:firstLine="709"/>
        <w:rPr>
          <w:b/>
          <w:sz w:val="24"/>
          <w:szCs w:val="24"/>
        </w:rPr>
      </w:pPr>
    </w:p>
    <w:p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8F623C">
        <w:rPr>
          <w:sz w:val="24"/>
          <w:szCs w:val="24"/>
        </w:rPr>
        <w:t>Р.С.В.</w:t>
      </w:r>
      <w:r w:rsidR="00002E32" w:rsidRPr="00AB439F">
        <w:rPr>
          <w:sz w:val="24"/>
          <w:szCs w:val="24"/>
          <w:shd w:val="clear" w:color="auto" w:fill="FFFFFF"/>
        </w:rPr>
        <w:t xml:space="preserve">, </w:t>
      </w:r>
      <w:r w:rsidR="00002E32" w:rsidRPr="00AB439F">
        <w:rPr>
          <w:sz w:val="24"/>
          <w:szCs w:val="24"/>
        </w:rPr>
        <w:t xml:space="preserve">имеющего регистрационный номер </w:t>
      </w:r>
      <w:r w:rsidR="008F623C">
        <w:rPr>
          <w:sz w:val="24"/>
          <w:szCs w:val="24"/>
        </w:rPr>
        <w:t>…..</w:t>
      </w:r>
      <w:r w:rsidR="00284A92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002E32">
        <w:rPr>
          <w:sz w:val="24"/>
          <w:szCs w:val="24"/>
        </w:rPr>
        <w:t>.</w:t>
      </w:r>
      <w:bookmarkStart w:id="2" w:name="_GoBack"/>
      <w:bookmarkEnd w:id="2"/>
    </w:p>
    <w:p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:rsidR="00284A92" w:rsidRPr="00EE7077" w:rsidRDefault="00284A92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786E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A1" w:rsidRDefault="000277A1" w:rsidP="005F0EBD">
      <w:r>
        <w:separator/>
      </w:r>
    </w:p>
  </w:endnote>
  <w:endnote w:type="continuationSeparator" w:id="0">
    <w:p w:rsidR="000277A1" w:rsidRDefault="000277A1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5F0EBD" w:rsidRDefault="00786EEC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8F623C">
          <w:rPr>
            <w:noProof/>
          </w:rPr>
          <w:t>3</w:t>
        </w:r>
        <w:r>
          <w:fldChar w:fldCharType="end"/>
        </w:r>
      </w:p>
    </w:sdtContent>
  </w:sdt>
  <w:p w:rsidR="005F0EBD" w:rsidRDefault="005F0EBD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A1" w:rsidRDefault="000277A1" w:rsidP="005F0EBD">
      <w:r>
        <w:separator/>
      </w:r>
    </w:p>
  </w:footnote>
  <w:footnote w:type="continuationSeparator" w:id="0">
    <w:p w:rsidR="000277A1" w:rsidRDefault="000277A1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2E32"/>
    <w:rsid w:val="000031FD"/>
    <w:rsid w:val="00014A54"/>
    <w:rsid w:val="00021B79"/>
    <w:rsid w:val="000277A1"/>
    <w:rsid w:val="00034F80"/>
    <w:rsid w:val="000514CF"/>
    <w:rsid w:val="00130EB5"/>
    <w:rsid w:val="001D1E34"/>
    <w:rsid w:val="00226DB5"/>
    <w:rsid w:val="00284A92"/>
    <w:rsid w:val="00295214"/>
    <w:rsid w:val="002A79B5"/>
    <w:rsid w:val="002E1EDB"/>
    <w:rsid w:val="002E4ECE"/>
    <w:rsid w:val="003274CC"/>
    <w:rsid w:val="003F7AFA"/>
    <w:rsid w:val="004D496F"/>
    <w:rsid w:val="00502DDB"/>
    <w:rsid w:val="005042DC"/>
    <w:rsid w:val="00547942"/>
    <w:rsid w:val="005D76ED"/>
    <w:rsid w:val="005F0EBD"/>
    <w:rsid w:val="006155F8"/>
    <w:rsid w:val="00622E69"/>
    <w:rsid w:val="006D07BC"/>
    <w:rsid w:val="007261B4"/>
    <w:rsid w:val="00746F34"/>
    <w:rsid w:val="00747150"/>
    <w:rsid w:val="00786EEC"/>
    <w:rsid w:val="007B0B3B"/>
    <w:rsid w:val="007E4E85"/>
    <w:rsid w:val="007F262E"/>
    <w:rsid w:val="008469A7"/>
    <w:rsid w:val="008C513B"/>
    <w:rsid w:val="008F623C"/>
    <w:rsid w:val="00910619"/>
    <w:rsid w:val="00913DA8"/>
    <w:rsid w:val="00941FAF"/>
    <w:rsid w:val="00964E4A"/>
    <w:rsid w:val="009A07AF"/>
    <w:rsid w:val="00A23C32"/>
    <w:rsid w:val="00AB439F"/>
    <w:rsid w:val="00AF6752"/>
    <w:rsid w:val="00B0740E"/>
    <w:rsid w:val="00B16DD2"/>
    <w:rsid w:val="00B33D9D"/>
    <w:rsid w:val="00BE77C7"/>
    <w:rsid w:val="00C6275F"/>
    <w:rsid w:val="00CB6680"/>
    <w:rsid w:val="00D3053C"/>
    <w:rsid w:val="00D400A0"/>
    <w:rsid w:val="00D76719"/>
    <w:rsid w:val="00DA0562"/>
    <w:rsid w:val="00DA0722"/>
    <w:rsid w:val="00DE4F3E"/>
    <w:rsid w:val="00E02AF5"/>
    <w:rsid w:val="00E42BC0"/>
    <w:rsid w:val="00E63A6D"/>
    <w:rsid w:val="00E73BEC"/>
    <w:rsid w:val="00E81ECF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786EEC"/>
    <w:rPr>
      <w:rFonts w:cs="Courier New"/>
    </w:rPr>
  </w:style>
  <w:style w:type="character" w:customStyle="1" w:styleId="ListLabel2">
    <w:name w:val="ListLabel 2"/>
    <w:qFormat/>
    <w:rsid w:val="00786EEC"/>
    <w:rPr>
      <w:rFonts w:cs="Courier New"/>
    </w:rPr>
  </w:style>
  <w:style w:type="character" w:customStyle="1" w:styleId="ListLabel3">
    <w:name w:val="ListLabel 3"/>
    <w:qFormat/>
    <w:rsid w:val="00786EEC"/>
    <w:rPr>
      <w:rFonts w:cs="Courier New"/>
    </w:rPr>
  </w:style>
  <w:style w:type="character" w:customStyle="1" w:styleId="ListLabel4">
    <w:name w:val="ListLabel 4"/>
    <w:qFormat/>
    <w:rsid w:val="00786EEC"/>
    <w:rPr>
      <w:rFonts w:cs="Courier New"/>
    </w:rPr>
  </w:style>
  <w:style w:type="character" w:customStyle="1" w:styleId="ListLabel5">
    <w:name w:val="ListLabel 5"/>
    <w:qFormat/>
    <w:rsid w:val="00786EEC"/>
    <w:rPr>
      <w:rFonts w:cs="Courier New"/>
    </w:rPr>
  </w:style>
  <w:style w:type="character" w:customStyle="1" w:styleId="ListLabel6">
    <w:name w:val="ListLabel 6"/>
    <w:qFormat/>
    <w:rsid w:val="00786EEC"/>
    <w:rPr>
      <w:rFonts w:cs="Courier New"/>
    </w:rPr>
  </w:style>
  <w:style w:type="paragraph" w:styleId="ad">
    <w:name w:val="Title"/>
    <w:basedOn w:val="a"/>
    <w:next w:val="ae"/>
    <w:qFormat/>
    <w:rsid w:val="00786EE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786EEC"/>
    <w:rPr>
      <w:rFonts w:cs="Lucida Sans"/>
    </w:rPr>
  </w:style>
  <w:style w:type="paragraph" w:styleId="af0">
    <w:name w:val="caption"/>
    <w:basedOn w:val="a"/>
    <w:qFormat/>
    <w:rsid w:val="00786E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786EEC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3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48</cp:revision>
  <cp:lastPrinted>2018-10-23T14:26:00Z</cp:lastPrinted>
  <dcterms:created xsi:type="dcterms:W3CDTF">2018-01-25T12:20:00Z</dcterms:created>
  <dcterms:modified xsi:type="dcterms:W3CDTF">2022-04-04T18:59:00Z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